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AE2AC" w14:textId="791D0A3B" w:rsidR="009331FF" w:rsidRDefault="009331FF" w:rsidP="00372FE7">
      <w:pPr>
        <w:jc w:val="center"/>
        <w:rPr>
          <w:rFonts w:cs="Times New Roman"/>
          <w:b/>
          <w:sz w:val="36"/>
          <w:szCs w:val="36"/>
          <w:lang w:val="en-GB"/>
        </w:rPr>
      </w:pPr>
      <w:r>
        <w:rPr>
          <w:rFonts w:cs="Times New Roman"/>
          <w:b/>
          <w:sz w:val="36"/>
          <w:szCs w:val="36"/>
          <w:lang w:val="en-GB"/>
        </w:rPr>
        <w:t xml:space="preserve">Safety rules </w:t>
      </w:r>
      <w:r w:rsidR="00372FE7">
        <w:rPr>
          <w:rFonts w:cs="Times New Roman"/>
          <w:b/>
          <w:sz w:val="36"/>
          <w:szCs w:val="36"/>
          <w:lang w:val="en-GB"/>
        </w:rPr>
        <w:t>at</w:t>
      </w:r>
      <w:r>
        <w:rPr>
          <w:rFonts w:cs="Times New Roman"/>
          <w:b/>
          <w:sz w:val="36"/>
          <w:szCs w:val="36"/>
          <w:lang w:val="en-GB"/>
        </w:rPr>
        <w:t xml:space="preserve"> the Faculty of Chemistry Library</w:t>
      </w:r>
    </w:p>
    <w:p w14:paraId="6A1E71C4" w14:textId="77777777" w:rsidR="009D53B1" w:rsidRPr="009331FF" w:rsidRDefault="009D53B1" w:rsidP="00372FE7">
      <w:pPr>
        <w:jc w:val="center"/>
        <w:rPr>
          <w:b/>
          <w:sz w:val="44"/>
          <w:szCs w:val="44"/>
          <w:lang w:val="en-GB"/>
        </w:rPr>
      </w:pPr>
    </w:p>
    <w:p w14:paraId="62D94AC0" w14:textId="2DB5C5A1" w:rsidR="007B7B6E" w:rsidRPr="009331FF" w:rsidRDefault="0038428A" w:rsidP="005F519F">
      <w:pPr>
        <w:ind w:left="142" w:firstLine="708"/>
        <w:rPr>
          <w:b/>
          <w:sz w:val="36"/>
          <w:szCs w:val="36"/>
          <w:lang w:val="en-GB"/>
        </w:rPr>
      </w:pPr>
      <w:r w:rsidRPr="009331FF">
        <w:rPr>
          <w:b/>
          <w:sz w:val="36"/>
          <w:szCs w:val="36"/>
          <w:lang w:val="en-GB"/>
        </w:rPr>
        <w:t>READING ROOM</w:t>
      </w:r>
    </w:p>
    <w:p w14:paraId="22C70D1A" w14:textId="3379F014" w:rsidR="009331FF" w:rsidRPr="00A30618" w:rsidRDefault="009331FF" w:rsidP="00A30618">
      <w:pPr>
        <w:pStyle w:val="Akapitzlist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A30618">
        <w:rPr>
          <w:b/>
          <w:sz w:val="28"/>
          <w:szCs w:val="28"/>
          <w:lang w:val="en-GB"/>
        </w:rPr>
        <w:t>Entering the reading room is allowed only</w:t>
      </w:r>
      <w:r w:rsidR="00965DEC" w:rsidRPr="00A30618">
        <w:rPr>
          <w:b/>
          <w:sz w:val="28"/>
          <w:szCs w:val="28"/>
          <w:lang w:val="en-GB"/>
        </w:rPr>
        <w:t xml:space="preserve"> when</w:t>
      </w:r>
      <w:r w:rsidRPr="00A30618">
        <w:rPr>
          <w:b/>
          <w:sz w:val="28"/>
          <w:szCs w:val="28"/>
          <w:lang w:val="en-GB"/>
        </w:rPr>
        <w:t xml:space="preserve"> </w:t>
      </w:r>
      <w:r w:rsidR="00965DEC" w:rsidRPr="00A30618">
        <w:rPr>
          <w:b/>
          <w:sz w:val="28"/>
          <w:szCs w:val="28"/>
          <w:lang w:val="en-GB"/>
        </w:rPr>
        <w:t xml:space="preserve">wearing a </w:t>
      </w:r>
      <w:r w:rsidR="00B042E8" w:rsidRPr="00A30618">
        <w:rPr>
          <w:b/>
          <w:sz w:val="28"/>
          <w:szCs w:val="28"/>
          <w:lang w:val="en-GB"/>
        </w:rPr>
        <w:t xml:space="preserve">face covering (mask, visor) and after disinfecting hands using </w:t>
      </w:r>
      <w:r w:rsidR="00372FE7" w:rsidRPr="00A30618">
        <w:rPr>
          <w:b/>
          <w:sz w:val="28"/>
          <w:szCs w:val="28"/>
          <w:lang w:val="en-GB"/>
        </w:rPr>
        <w:t xml:space="preserve">the </w:t>
      </w:r>
      <w:r w:rsidR="00B042E8" w:rsidRPr="00A30618">
        <w:rPr>
          <w:b/>
          <w:sz w:val="28"/>
          <w:szCs w:val="28"/>
          <w:lang w:val="en-GB"/>
        </w:rPr>
        <w:t>dispenser at the entrance door</w:t>
      </w:r>
      <w:r w:rsidR="00372FE7" w:rsidRPr="00A30618">
        <w:rPr>
          <w:b/>
          <w:sz w:val="28"/>
          <w:szCs w:val="28"/>
          <w:lang w:val="en-GB"/>
        </w:rPr>
        <w:t>.</w:t>
      </w:r>
    </w:p>
    <w:p w14:paraId="1238E42E" w14:textId="1E305704" w:rsidR="0038428A" w:rsidRPr="0038428A" w:rsidRDefault="0038428A" w:rsidP="00A30618">
      <w:pPr>
        <w:pStyle w:val="Akapitzlist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38428A">
        <w:rPr>
          <w:b/>
          <w:sz w:val="28"/>
          <w:szCs w:val="28"/>
          <w:lang w:val="en-GB"/>
        </w:rPr>
        <w:t xml:space="preserve">Outerwear and </w:t>
      </w:r>
      <w:r w:rsidR="00965DEC">
        <w:rPr>
          <w:b/>
          <w:sz w:val="28"/>
          <w:szCs w:val="28"/>
          <w:lang w:val="en-GB"/>
        </w:rPr>
        <w:t>large</w:t>
      </w:r>
      <w:r w:rsidR="00965DEC" w:rsidRPr="0038428A">
        <w:rPr>
          <w:b/>
          <w:sz w:val="28"/>
          <w:szCs w:val="28"/>
          <w:lang w:val="en-GB"/>
        </w:rPr>
        <w:t xml:space="preserve"> </w:t>
      </w:r>
      <w:r w:rsidRPr="0038428A">
        <w:rPr>
          <w:b/>
          <w:sz w:val="28"/>
          <w:szCs w:val="28"/>
          <w:lang w:val="en-GB"/>
        </w:rPr>
        <w:t>bags</w:t>
      </w:r>
      <w:r w:rsidR="00965DEC">
        <w:rPr>
          <w:b/>
          <w:sz w:val="28"/>
          <w:szCs w:val="28"/>
          <w:lang w:val="en-GB"/>
        </w:rPr>
        <w:t xml:space="preserve"> or </w:t>
      </w:r>
      <w:r w:rsidR="00372FE7">
        <w:rPr>
          <w:b/>
          <w:sz w:val="28"/>
          <w:szCs w:val="28"/>
          <w:lang w:val="en-GB"/>
        </w:rPr>
        <w:t>rucksacks</w:t>
      </w:r>
      <w:r>
        <w:rPr>
          <w:b/>
          <w:sz w:val="28"/>
          <w:szCs w:val="28"/>
          <w:lang w:val="en-GB"/>
        </w:rPr>
        <w:t xml:space="preserve"> </w:t>
      </w:r>
      <w:r w:rsidR="00965DEC">
        <w:rPr>
          <w:b/>
          <w:sz w:val="28"/>
          <w:szCs w:val="28"/>
          <w:lang w:val="en-GB"/>
        </w:rPr>
        <w:t>must</w:t>
      </w:r>
      <w:r>
        <w:rPr>
          <w:b/>
          <w:sz w:val="28"/>
          <w:szCs w:val="28"/>
          <w:lang w:val="en-GB"/>
        </w:rPr>
        <w:t xml:space="preserve"> be left in the lockers next to the cloakroom.</w:t>
      </w:r>
    </w:p>
    <w:p w14:paraId="761339C9" w14:textId="5B5F772B" w:rsidR="0038428A" w:rsidRPr="0038428A" w:rsidRDefault="00965DEC" w:rsidP="00A30618">
      <w:pPr>
        <w:pStyle w:val="Akapitzlist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m</w:t>
      </w:r>
      <w:r w:rsidRPr="0038428A">
        <w:rPr>
          <w:b/>
          <w:sz w:val="28"/>
          <w:szCs w:val="28"/>
          <w:lang w:val="en-GB"/>
        </w:rPr>
        <w:t xml:space="preserve">aximum </w:t>
      </w:r>
      <w:r w:rsidR="0038428A" w:rsidRPr="0038428A">
        <w:rPr>
          <w:b/>
          <w:sz w:val="28"/>
          <w:szCs w:val="28"/>
          <w:lang w:val="en-GB"/>
        </w:rPr>
        <w:t>number of persons i</w:t>
      </w:r>
      <w:r w:rsidR="00724C51">
        <w:rPr>
          <w:b/>
          <w:sz w:val="28"/>
          <w:szCs w:val="28"/>
          <w:lang w:val="en-GB"/>
        </w:rPr>
        <w:t>n the reading room is 10</w:t>
      </w:r>
      <w:bookmarkStart w:id="0" w:name="_GoBack"/>
      <w:bookmarkEnd w:id="0"/>
      <w:r w:rsidR="0038428A">
        <w:rPr>
          <w:b/>
          <w:sz w:val="28"/>
          <w:szCs w:val="28"/>
          <w:lang w:val="en-GB"/>
        </w:rPr>
        <w:t xml:space="preserve">. You may </w:t>
      </w:r>
      <w:r>
        <w:rPr>
          <w:b/>
          <w:sz w:val="28"/>
          <w:szCs w:val="28"/>
          <w:lang w:val="en-GB"/>
        </w:rPr>
        <w:t xml:space="preserve">use </w:t>
      </w:r>
      <w:r w:rsidR="0038428A">
        <w:rPr>
          <w:b/>
          <w:sz w:val="28"/>
          <w:szCs w:val="28"/>
          <w:lang w:val="en-GB"/>
        </w:rPr>
        <w:t>only designated seats.</w:t>
      </w:r>
    </w:p>
    <w:p w14:paraId="7BA6EE66" w14:textId="729F6773" w:rsidR="0038428A" w:rsidRPr="0038428A" w:rsidRDefault="0038428A" w:rsidP="00A30618">
      <w:pPr>
        <w:pStyle w:val="Akapitzlist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38428A">
        <w:rPr>
          <w:b/>
          <w:sz w:val="28"/>
          <w:szCs w:val="28"/>
          <w:lang w:val="en-GB"/>
        </w:rPr>
        <w:t>Persons using computers in t</w:t>
      </w:r>
      <w:r>
        <w:rPr>
          <w:b/>
          <w:sz w:val="28"/>
          <w:szCs w:val="28"/>
          <w:lang w:val="en-GB"/>
        </w:rPr>
        <w:t xml:space="preserve">he library </w:t>
      </w:r>
      <w:r w:rsidR="00965DEC">
        <w:rPr>
          <w:b/>
          <w:sz w:val="28"/>
          <w:szCs w:val="28"/>
          <w:lang w:val="en-GB"/>
        </w:rPr>
        <w:t>must</w:t>
      </w:r>
      <w:r>
        <w:rPr>
          <w:b/>
          <w:sz w:val="28"/>
          <w:szCs w:val="28"/>
          <w:lang w:val="en-GB"/>
        </w:rPr>
        <w:t xml:space="preserve"> disinfect their hands in </w:t>
      </w:r>
      <w:r w:rsidR="00965DEC">
        <w:rPr>
          <w:b/>
          <w:sz w:val="28"/>
          <w:szCs w:val="28"/>
          <w:lang w:val="en-GB"/>
        </w:rPr>
        <w:t xml:space="preserve">the </w:t>
      </w:r>
      <w:r>
        <w:rPr>
          <w:b/>
          <w:sz w:val="28"/>
          <w:szCs w:val="28"/>
          <w:lang w:val="en-GB"/>
        </w:rPr>
        <w:t>presence of</w:t>
      </w:r>
      <w:r w:rsidR="00965DEC">
        <w:rPr>
          <w:b/>
          <w:sz w:val="28"/>
          <w:szCs w:val="28"/>
          <w:lang w:val="en-GB"/>
        </w:rPr>
        <w:t xml:space="preserve"> a</w:t>
      </w:r>
      <w:r>
        <w:rPr>
          <w:b/>
          <w:sz w:val="28"/>
          <w:szCs w:val="28"/>
          <w:lang w:val="en-GB"/>
        </w:rPr>
        <w:t xml:space="preserve"> librarian or put</w:t>
      </w:r>
      <w:r w:rsidR="00965DEC">
        <w:rPr>
          <w:b/>
          <w:sz w:val="28"/>
          <w:szCs w:val="28"/>
          <w:lang w:val="en-GB"/>
        </w:rPr>
        <w:t xml:space="preserve"> on</w:t>
      </w:r>
      <w:r>
        <w:rPr>
          <w:b/>
          <w:sz w:val="28"/>
          <w:szCs w:val="28"/>
          <w:lang w:val="en-GB"/>
        </w:rPr>
        <w:t xml:space="preserve"> disposable gloves before commencing work</w:t>
      </w:r>
      <w:r w:rsidR="00DB3F5F">
        <w:rPr>
          <w:b/>
          <w:sz w:val="28"/>
          <w:szCs w:val="28"/>
          <w:lang w:val="en-GB"/>
        </w:rPr>
        <w:t>.</w:t>
      </w:r>
    </w:p>
    <w:p w14:paraId="5C2B8148" w14:textId="597425D2" w:rsidR="0038428A" w:rsidRPr="0038428A" w:rsidRDefault="0038428A" w:rsidP="00A30618">
      <w:pPr>
        <w:pStyle w:val="Akapitzlist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38428A">
        <w:rPr>
          <w:b/>
          <w:sz w:val="28"/>
          <w:szCs w:val="28"/>
          <w:lang w:val="en-GB"/>
        </w:rPr>
        <w:t>Books for</w:t>
      </w:r>
      <w:r w:rsidR="00965DEC">
        <w:rPr>
          <w:b/>
          <w:sz w:val="28"/>
          <w:szCs w:val="28"/>
          <w:lang w:val="en-GB"/>
        </w:rPr>
        <w:t xml:space="preserve"> the</w:t>
      </w:r>
      <w:r w:rsidRPr="0038428A">
        <w:rPr>
          <w:b/>
          <w:sz w:val="28"/>
          <w:szCs w:val="28"/>
          <w:lang w:val="en-GB"/>
        </w:rPr>
        <w:t xml:space="preserve"> reading room </w:t>
      </w:r>
      <w:r w:rsidR="00965DEC">
        <w:rPr>
          <w:b/>
          <w:sz w:val="28"/>
          <w:szCs w:val="28"/>
          <w:lang w:val="en-GB"/>
        </w:rPr>
        <w:t>must</w:t>
      </w:r>
      <w:r>
        <w:rPr>
          <w:b/>
          <w:sz w:val="28"/>
          <w:szCs w:val="28"/>
          <w:lang w:val="en-GB"/>
        </w:rPr>
        <w:t xml:space="preserve"> be ordered </w:t>
      </w:r>
      <w:r w:rsidR="00372FE7">
        <w:rPr>
          <w:b/>
          <w:sz w:val="28"/>
          <w:szCs w:val="28"/>
          <w:lang w:val="en-GB"/>
        </w:rPr>
        <w:t>online</w:t>
      </w:r>
      <w:r>
        <w:rPr>
          <w:b/>
          <w:sz w:val="28"/>
          <w:szCs w:val="28"/>
          <w:lang w:val="en-GB"/>
        </w:rPr>
        <w:t xml:space="preserve"> (in exceptional </w:t>
      </w:r>
      <w:r w:rsidRPr="004249BF">
        <w:rPr>
          <w:b/>
          <w:sz w:val="28"/>
          <w:szCs w:val="28"/>
          <w:lang w:val="en-GB"/>
        </w:rPr>
        <w:t xml:space="preserve">circumstances </w:t>
      </w:r>
      <w:r w:rsidR="00372FE7" w:rsidRPr="004249BF">
        <w:rPr>
          <w:b/>
          <w:sz w:val="28"/>
          <w:szCs w:val="28"/>
          <w:lang w:val="en-GB"/>
        </w:rPr>
        <w:t xml:space="preserve">Faculty of Chemistry students can borrow single books such as </w:t>
      </w:r>
      <w:r w:rsidR="00831777" w:rsidRPr="004249BF">
        <w:rPr>
          <w:b/>
          <w:sz w:val="28"/>
          <w:szCs w:val="28"/>
          <w:lang w:val="en-GB"/>
        </w:rPr>
        <w:t xml:space="preserve">reference books </w:t>
      </w:r>
      <w:r w:rsidR="00965DEC" w:rsidRPr="004249BF">
        <w:rPr>
          <w:b/>
          <w:sz w:val="28"/>
          <w:szCs w:val="28"/>
          <w:lang w:val="en-GB"/>
        </w:rPr>
        <w:t xml:space="preserve">or </w:t>
      </w:r>
      <w:r w:rsidR="00372FE7" w:rsidRPr="004249BF">
        <w:rPr>
          <w:b/>
          <w:sz w:val="28"/>
          <w:szCs w:val="28"/>
          <w:lang w:val="en-GB"/>
        </w:rPr>
        <w:t>tables</w:t>
      </w:r>
      <w:r w:rsidR="00965DEC" w:rsidRPr="004249BF">
        <w:rPr>
          <w:b/>
          <w:sz w:val="28"/>
          <w:szCs w:val="28"/>
          <w:lang w:val="en-GB"/>
        </w:rPr>
        <w:t xml:space="preserve"> of data</w:t>
      </w:r>
      <w:r w:rsidR="00372FE7" w:rsidRPr="004249BF">
        <w:rPr>
          <w:b/>
          <w:sz w:val="28"/>
          <w:szCs w:val="28"/>
          <w:lang w:val="en-GB"/>
        </w:rPr>
        <w:t xml:space="preserve"> using a library </w:t>
      </w:r>
      <w:r w:rsidR="004249BF" w:rsidRPr="004249BF">
        <w:rPr>
          <w:b/>
          <w:sz w:val="28"/>
          <w:szCs w:val="28"/>
          <w:lang w:val="en-GB"/>
        </w:rPr>
        <w:t xml:space="preserve">request </w:t>
      </w:r>
      <w:r w:rsidR="00372FE7" w:rsidRPr="004249BF">
        <w:rPr>
          <w:b/>
          <w:sz w:val="28"/>
          <w:szCs w:val="28"/>
          <w:lang w:val="en-GB"/>
        </w:rPr>
        <w:t>form</w:t>
      </w:r>
    </w:p>
    <w:p w14:paraId="33E6B543" w14:textId="301AD52D" w:rsidR="00B042E8" w:rsidRPr="00B042E8" w:rsidRDefault="00B042E8" w:rsidP="00A30618">
      <w:pPr>
        <w:pStyle w:val="Akapitzlist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B042E8">
        <w:rPr>
          <w:b/>
          <w:sz w:val="28"/>
          <w:szCs w:val="28"/>
          <w:lang w:val="en-GB"/>
        </w:rPr>
        <w:t xml:space="preserve">Books ordered for the reading room (maximum 5) will be available for </w:t>
      </w:r>
      <w:r w:rsidR="00965DEC">
        <w:rPr>
          <w:b/>
          <w:sz w:val="28"/>
          <w:szCs w:val="28"/>
          <w:lang w:val="en-GB"/>
        </w:rPr>
        <w:t>one</w:t>
      </w:r>
      <w:r w:rsidR="00965DEC" w:rsidRPr="00B042E8">
        <w:rPr>
          <w:b/>
          <w:sz w:val="28"/>
          <w:szCs w:val="28"/>
          <w:lang w:val="en-GB"/>
        </w:rPr>
        <w:t xml:space="preserve"> </w:t>
      </w:r>
      <w:r w:rsidRPr="00B042E8">
        <w:rPr>
          <w:b/>
          <w:sz w:val="28"/>
          <w:szCs w:val="28"/>
          <w:lang w:val="en-GB"/>
        </w:rPr>
        <w:t xml:space="preserve">day at the reserved desk. </w:t>
      </w:r>
      <w:r w:rsidR="00617F0E">
        <w:rPr>
          <w:b/>
          <w:sz w:val="28"/>
          <w:szCs w:val="28"/>
          <w:lang w:val="en-GB"/>
        </w:rPr>
        <w:t>After finishing with the</w:t>
      </w:r>
      <w:r w:rsidR="00965DEC">
        <w:rPr>
          <w:b/>
          <w:sz w:val="28"/>
          <w:szCs w:val="28"/>
          <w:lang w:val="en-GB"/>
        </w:rPr>
        <w:t>ir</w:t>
      </w:r>
      <w:r w:rsidR="00617F0E">
        <w:rPr>
          <w:b/>
          <w:sz w:val="28"/>
          <w:szCs w:val="28"/>
          <w:lang w:val="en-GB"/>
        </w:rPr>
        <w:t xml:space="preserve"> books, </w:t>
      </w:r>
      <w:r w:rsidR="00965DEC">
        <w:rPr>
          <w:b/>
          <w:sz w:val="28"/>
          <w:szCs w:val="28"/>
          <w:lang w:val="en-GB"/>
        </w:rPr>
        <w:t>readers</w:t>
      </w:r>
      <w:r w:rsidR="00617F0E">
        <w:rPr>
          <w:b/>
          <w:sz w:val="28"/>
          <w:szCs w:val="28"/>
          <w:lang w:val="en-GB"/>
        </w:rPr>
        <w:t xml:space="preserve"> are obliged, in the presence of a librarian, </w:t>
      </w:r>
      <w:r w:rsidR="00965DEC">
        <w:rPr>
          <w:b/>
          <w:sz w:val="28"/>
          <w:szCs w:val="28"/>
          <w:lang w:val="en-GB"/>
        </w:rPr>
        <w:t xml:space="preserve">to place them in </w:t>
      </w:r>
      <w:r w:rsidR="00617F0E">
        <w:rPr>
          <w:b/>
          <w:sz w:val="28"/>
          <w:szCs w:val="28"/>
          <w:lang w:val="en-GB"/>
        </w:rPr>
        <w:t xml:space="preserve">the box provided for a </w:t>
      </w:r>
      <w:r w:rsidR="00965DEC">
        <w:rPr>
          <w:b/>
          <w:sz w:val="28"/>
          <w:szCs w:val="28"/>
          <w:lang w:val="en-GB"/>
        </w:rPr>
        <w:t>one-</w:t>
      </w:r>
      <w:r w:rsidR="00617F0E">
        <w:rPr>
          <w:b/>
          <w:sz w:val="28"/>
          <w:szCs w:val="28"/>
          <w:lang w:val="en-GB"/>
        </w:rPr>
        <w:t>day quarantine</w:t>
      </w:r>
      <w:r w:rsidR="00965DEC">
        <w:rPr>
          <w:b/>
          <w:sz w:val="28"/>
          <w:szCs w:val="28"/>
          <w:lang w:val="en-GB"/>
        </w:rPr>
        <w:t xml:space="preserve"> period</w:t>
      </w:r>
      <w:r w:rsidR="00617F0E">
        <w:rPr>
          <w:b/>
          <w:sz w:val="28"/>
          <w:szCs w:val="28"/>
          <w:lang w:val="en-GB"/>
        </w:rPr>
        <w:t>.</w:t>
      </w:r>
    </w:p>
    <w:p w14:paraId="6D8950DF" w14:textId="46CBC208" w:rsidR="00B042E8" w:rsidRPr="00A30618" w:rsidRDefault="00B042E8" w:rsidP="00A30618">
      <w:pPr>
        <w:pStyle w:val="Akapitzlist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A30618">
        <w:rPr>
          <w:b/>
          <w:sz w:val="28"/>
          <w:szCs w:val="28"/>
          <w:lang w:val="en-GB"/>
        </w:rPr>
        <w:t>If you plan to spend a longer time</w:t>
      </w:r>
      <w:r w:rsidR="00DB3761" w:rsidRPr="00A30618">
        <w:rPr>
          <w:b/>
          <w:sz w:val="28"/>
          <w:szCs w:val="28"/>
          <w:lang w:val="en-GB"/>
        </w:rPr>
        <w:t xml:space="preserve"> (2-3 hours)</w:t>
      </w:r>
      <w:r w:rsidRPr="00A30618">
        <w:rPr>
          <w:b/>
          <w:sz w:val="28"/>
          <w:szCs w:val="28"/>
          <w:lang w:val="en-GB"/>
        </w:rPr>
        <w:t xml:space="preserve"> </w:t>
      </w:r>
      <w:r w:rsidR="00965DEC" w:rsidRPr="00A30618">
        <w:rPr>
          <w:b/>
          <w:sz w:val="28"/>
          <w:szCs w:val="28"/>
          <w:lang w:val="en-GB"/>
        </w:rPr>
        <w:t xml:space="preserve">in </w:t>
      </w:r>
      <w:r w:rsidRPr="00A30618">
        <w:rPr>
          <w:b/>
          <w:sz w:val="28"/>
          <w:szCs w:val="28"/>
          <w:lang w:val="en-GB"/>
        </w:rPr>
        <w:t xml:space="preserve">the reading room, please </w:t>
      </w:r>
      <w:r w:rsidR="00965DEC" w:rsidRPr="00A30618">
        <w:rPr>
          <w:b/>
          <w:sz w:val="28"/>
          <w:szCs w:val="28"/>
          <w:lang w:val="en-GB"/>
        </w:rPr>
        <w:t>inform the</w:t>
      </w:r>
      <w:r w:rsidRPr="00A30618">
        <w:rPr>
          <w:b/>
          <w:sz w:val="28"/>
          <w:szCs w:val="28"/>
          <w:lang w:val="en-GB"/>
        </w:rPr>
        <w:t xml:space="preserve"> library </w:t>
      </w:r>
      <w:r w:rsidR="00965DEC" w:rsidRPr="00A30618">
        <w:rPr>
          <w:b/>
          <w:sz w:val="28"/>
          <w:szCs w:val="28"/>
          <w:lang w:val="en-GB"/>
        </w:rPr>
        <w:t xml:space="preserve">staff </w:t>
      </w:r>
      <w:r w:rsidRPr="00A30618">
        <w:rPr>
          <w:b/>
          <w:sz w:val="28"/>
          <w:szCs w:val="28"/>
          <w:lang w:val="en-GB"/>
        </w:rPr>
        <w:t>a day in advance via email</w:t>
      </w:r>
      <w:r w:rsidR="00965DEC" w:rsidRPr="00A30618">
        <w:rPr>
          <w:b/>
          <w:sz w:val="28"/>
          <w:szCs w:val="28"/>
          <w:lang w:val="en-GB"/>
        </w:rPr>
        <w:t>:</w:t>
      </w:r>
      <w:r w:rsidRPr="00A30618">
        <w:rPr>
          <w:b/>
          <w:sz w:val="28"/>
          <w:szCs w:val="28"/>
          <w:lang w:val="en-GB"/>
        </w:rPr>
        <w:t xml:space="preserve"> </w:t>
      </w:r>
      <w:r w:rsidR="00617F0E" w:rsidRPr="00A30618">
        <w:rPr>
          <w:b/>
          <w:sz w:val="28"/>
          <w:szCs w:val="28"/>
          <w:lang w:val="en-GB"/>
        </w:rPr>
        <w:t xml:space="preserve">biblioteka@chem.uni.wroc.pl </w:t>
      </w:r>
      <w:r w:rsidRPr="00A30618">
        <w:rPr>
          <w:b/>
          <w:sz w:val="28"/>
          <w:szCs w:val="28"/>
          <w:lang w:val="en-GB"/>
        </w:rPr>
        <w:t>or telephone</w:t>
      </w:r>
      <w:r w:rsidR="00965DEC" w:rsidRPr="00A30618">
        <w:rPr>
          <w:b/>
          <w:sz w:val="28"/>
          <w:szCs w:val="28"/>
          <w:lang w:val="en-GB"/>
        </w:rPr>
        <w:t>:</w:t>
      </w:r>
      <w:r w:rsidR="00617F0E" w:rsidRPr="00A30618">
        <w:rPr>
          <w:b/>
          <w:sz w:val="28"/>
          <w:szCs w:val="28"/>
          <w:lang w:val="en-GB"/>
        </w:rPr>
        <w:t xml:space="preserve"> 71 3757365</w:t>
      </w:r>
      <w:r w:rsidR="00DB3F5F" w:rsidRPr="00A30618">
        <w:rPr>
          <w:b/>
          <w:sz w:val="28"/>
          <w:szCs w:val="28"/>
          <w:lang w:val="en-GB"/>
        </w:rPr>
        <w:t>.</w:t>
      </w:r>
    </w:p>
    <w:p w14:paraId="4768CA60" w14:textId="43358785" w:rsidR="00B042E8" w:rsidRPr="00A30618" w:rsidRDefault="00B042E8" w:rsidP="00A30618">
      <w:pPr>
        <w:pStyle w:val="Akapitzlist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A30618">
        <w:rPr>
          <w:b/>
          <w:sz w:val="28"/>
          <w:szCs w:val="28"/>
          <w:lang w:val="en-GB"/>
        </w:rPr>
        <w:t xml:space="preserve">Persons using the reading room </w:t>
      </w:r>
      <w:r w:rsidR="00617F0E" w:rsidRPr="00A30618">
        <w:rPr>
          <w:b/>
          <w:sz w:val="28"/>
          <w:szCs w:val="28"/>
          <w:lang w:val="en-GB"/>
        </w:rPr>
        <w:t>are obliged to</w:t>
      </w:r>
      <w:r w:rsidRPr="00A30618">
        <w:rPr>
          <w:b/>
          <w:sz w:val="28"/>
          <w:szCs w:val="28"/>
          <w:lang w:val="en-GB"/>
        </w:rPr>
        <w:t xml:space="preserve"> sign the declaration related to</w:t>
      </w:r>
      <w:r w:rsidR="00617F0E" w:rsidRPr="00A30618">
        <w:rPr>
          <w:b/>
          <w:sz w:val="28"/>
          <w:szCs w:val="28"/>
          <w:lang w:val="en-GB"/>
        </w:rPr>
        <w:t xml:space="preserve"> the</w:t>
      </w:r>
      <w:r w:rsidRPr="00A30618">
        <w:rPr>
          <w:b/>
          <w:sz w:val="28"/>
          <w:szCs w:val="28"/>
          <w:lang w:val="en-GB"/>
        </w:rPr>
        <w:t xml:space="preserve"> SARS-CoV-2 virus</w:t>
      </w:r>
      <w:r w:rsidR="00965DEC" w:rsidRPr="00A30618">
        <w:rPr>
          <w:b/>
          <w:sz w:val="28"/>
          <w:szCs w:val="28"/>
          <w:lang w:val="en-GB"/>
        </w:rPr>
        <w:t>.</w:t>
      </w:r>
    </w:p>
    <w:p w14:paraId="6F4CFE69" w14:textId="04239E1E" w:rsidR="00B042E8" w:rsidRPr="00A30618" w:rsidRDefault="00B042E8" w:rsidP="00A30618">
      <w:pPr>
        <w:pStyle w:val="Akapitzlist"/>
        <w:numPr>
          <w:ilvl w:val="0"/>
          <w:numId w:val="1"/>
        </w:numPr>
        <w:rPr>
          <w:rFonts w:cs="Times New Roman"/>
          <w:b/>
          <w:sz w:val="28"/>
          <w:szCs w:val="28"/>
          <w:lang w:val="en-GB"/>
        </w:rPr>
      </w:pPr>
      <w:r w:rsidRPr="00A30618">
        <w:rPr>
          <w:rFonts w:cs="Times New Roman"/>
          <w:b/>
          <w:sz w:val="28"/>
          <w:szCs w:val="28"/>
          <w:lang w:val="en-GB"/>
        </w:rPr>
        <w:t>The tables are disinfected after each use</w:t>
      </w:r>
      <w:r w:rsidR="00965DEC" w:rsidRPr="00A30618">
        <w:rPr>
          <w:rFonts w:cs="Times New Roman"/>
          <w:b/>
          <w:sz w:val="28"/>
          <w:szCs w:val="28"/>
          <w:lang w:val="en-GB"/>
        </w:rPr>
        <w:t>.</w:t>
      </w:r>
    </w:p>
    <w:p w14:paraId="45E4B86F" w14:textId="768479DB" w:rsidR="00B042E8" w:rsidRPr="00A30618" w:rsidRDefault="005F519F" w:rsidP="00A30618">
      <w:pPr>
        <w:pStyle w:val="Akapitzlist"/>
        <w:numPr>
          <w:ilvl w:val="0"/>
          <w:numId w:val="1"/>
        </w:numPr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 xml:space="preserve"> </w:t>
      </w:r>
      <w:r w:rsidR="00B042E8" w:rsidRPr="00A30618">
        <w:rPr>
          <w:rFonts w:cs="Times New Roman"/>
          <w:b/>
          <w:sz w:val="28"/>
          <w:szCs w:val="28"/>
          <w:lang w:val="en-GB"/>
        </w:rPr>
        <w:t>The library is regularly ventilated</w:t>
      </w:r>
      <w:r w:rsidR="00965DEC" w:rsidRPr="00A30618">
        <w:rPr>
          <w:rFonts w:cs="Times New Roman"/>
          <w:b/>
          <w:sz w:val="28"/>
          <w:szCs w:val="28"/>
          <w:lang w:val="en-GB"/>
        </w:rPr>
        <w:t>.</w:t>
      </w:r>
    </w:p>
    <w:p w14:paraId="7F3A195E" w14:textId="1BF73A4E" w:rsidR="00B042E8" w:rsidRPr="00A30618" w:rsidRDefault="005F519F" w:rsidP="00A30618">
      <w:pPr>
        <w:pStyle w:val="Akapitzlist"/>
        <w:numPr>
          <w:ilvl w:val="0"/>
          <w:numId w:val="1"/>
        </w:numPr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="00B042E8" w:rsidRPr="00A30618">
        <w:rPr>
          <w:rFonts w:cs="Times New Roman"/>
          <w:b/>
          <w:sz w:val="28"/>
          <w:szCs w:val="28"/>
          <w:lang w:val="en-GB"/>
        </w:rPr>
        <w:t>Colded</w:t>
      </w:r>
      <w:proofErr w:type="spellEnd"/>
      <w:r w:rsidR="00B042E8" w:rsidRPr="00A30618">
        <w:rPr>
          <w:rFonts w:cs="Times New Roman"/>
          <w:b/>
          <w:sz w:val="28"/>
          <w:szCs w:val="28"/>
          <w:lang w:val="en-GB"/>
        </w:rPr>
        <w:t xml:space="preserve"> or </w:t>
      </w:r>
      <w:r w:rsidR="007C223B" w:rsidRPr="00A30618">
        <w:rPr>
          <w:rFonts w:cs="Times New Roman"/>
          <w:b/>
          <w:sz w:val="28"/>
          <w:szCs w:val="28"/>
          <w:lang w:val="en-GB"/>
        </w:rPr>
        <w:t xml:space="preserve">otherwise </w:t>
      </w:r>
      <w:r w:rsidR="00B042E8" w:rsidRPr="00A30618">
        <w:rPr>
          <w:rFonts w:cs="Times New Roman"/>
          <w:b/>
          <w:sz w:val="28"/>
          <w:szCs w:val="28"/>
          <w:lang w:val="en-GB"/>
        </w:rPr>
        <w:t xml:space="preserve">infected users are asked to refrain from coming to the reading room until they </w:t>
      </w:r>
      <w:r w:rsidR="00617F0E" w:rsidRPr="00A30618">
        <w:rPr>
          <w:rFonts w:cs="Times New Roman"/>
          <w:b/>
          <w:sz w:val="28"/>
          <w:szCs w:val="28"/>
          <w:lang w:val="en-GB"/>
        </w:rPr>
        <w:t xml:space="preserve">will have </w:t>
      </w:r>
      <w:r w:rsidR="00B042E8" w:rsidRPr="00A30618">
        <w:rPr>
          <w:rFonts w:cs="Times New Roman"/>
          <w:b/>
          <w:sz w:val="28"/>
          <w:szCs w:val="28"/>
          <w:lang w:val="en-GB"/>
        </w:rPr>
        <w:t xml:space="preserve">recovered. Persons with </w:t>
      </w:r>
      <w:r w:rsidR="00617F0E" w:rsidRPr="00A30618">
        <w:rPr>
          <w:rFonts w:cs="Times New Roman"/>
          <w:b/>
          <w:sz w:val="28"/>
          <w:szCs w:val="28"/>
          <w:lang w:val="en-GB"/>
        </w:rPr>
        <w:t>symptoms</w:t>
      </w:r>
      <w:r w:rsidR="00B042E8" w:rsidRPr="00A30618">
        <w:rPr>
          <w:rFonts w:cs="Times New Roman"/>
          <w:b/>
          <w:sz w:val="28"/>
          <w:szCs w:val="28"/>
          <w:lang w:val="en-GB"/>
        </w:rPr>
        <w:t xml:space="preserve"> such as</w:t>
      </w:r>
      <w:r w:rsidR="00965DEC" w:rsidRPr="00A30618">
        <w:rPr>
          <w:rFonts w:cs="Times New Roman"/>
          <w:b/>
          <w:sz w:val="28"/>
          <w:szCs w:val="28"/>
          <w:lang w:val="en-GB"/>
        </w:rPr>
        <w:t xml:space="preserve"> a</w:t>
      </w:r>
      <w:r w:rsidR="00B042E8" w:rsidRPr="00A30618">
        <w:rPr>
          <w:rFonts w:cs="Times New Roman"/>
          <w:b/>
          <w:sz w:val="28"/>
          <w:szCs w:val="28"/>
          <w:lang w:val="en-GB"/>
        </w:rPr>
        <w:t xml:space="preserve"> cough or </w:t>
      </w:r>
      <w:r w:rsidR="00617F0E" w:rsidRPr="00A30618">
        <w:rPr>
          <w:rFonts w:cs="Times New Roman"/>
          <w:b/>
          <w:sz w:val="28"/>
          <w:szCs w:val="28"/>
          <w:lang w:val="en-GB"/>
        </w:rPr>
        <w:t>runny nose</w:t>
      </w:r>
      <w:r w:rsidR="00B042E8" w:rsidRPr="00A30618">
        <w:rPr>
          <w:rFonts w:cs="Times New Roman"/>
          <w:b/>
          <w:sz w:val="28"/>
          <w:szCs w:val="28"/>
          <w:lang w:val="en-GB"/>
        </w:rPr>
        <w:t xml:space="preserve"> may be asked to leave the reading room</w:t>
      </w:r>
      <w:r w:rsidR="00965DEC" w:rsidRPr="00A30618">
        <w:rPr>
          <w:rFonts w:cs="Times New Roman"/>
          <w:b/>
          <w:sz w:val="28"/>
          <w:szCs w:val="28"/>
          <w:lang w:val="en-GB"/>
        </w:rPr>
        <w:t>.</w:t>
      </w:r>
    </w:p>
    <w:p w14:paraId="0D02192A" w14:textId="1051B495" w:rsidR="00B042E8" w:rsidRPr="00A30618" w:rsidRDefault="00A30618" w:rsidP="00A30618">
      <w:pPr>
        <w:ind w:left="850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>12.</w:t>
      </w:r>
      <w:r w:rsidR="00B042E8" w:rsidRPr="00A30618">
        <w:rPr>
          <w:rFonts w:cs="Times New Roman"/>
          <w:b/>
          <w:sz w:val="28"/>
          <w:szCs w:val="28"/>
          <w:lang w:val="en-GB"/>
        </w:rPr>
        <w:t xml:space="preserve">Users </w:t>
      </w:r>
      <w:r w:rsidR="00965DEC" w:rsidRPr="00A30618">
        <w:rPr>
          <w:rFonts w:cs="Times New Roman"/>
          <w:b/>
          <w:sz w:val="28"/>
          <w:szCs w:val="28"/>
          <w:lang w:val="en-GB"/>
        </w:rPr>
        <w:t xml:space="preserve">visit </w:t>
      </w:r>
      <w:r w:rsidR="00617F0E" w:rsidRPr="00A30618">
        <w:rPr>
          <w:rFonts w:cs="Times New Roman"/>
          <w:b/>
          <w:sz w:val="28"/>
          <w:szCs w:val="28"/>
          <w:lang w:val="en-GB"/>
        </w:rPr>
        <w:t>the Library at their own risk</w:t>
      </w:r>
      <w:r w:rsidR="00965DEC" w:rsidRPr="00A30618">
        <w:rPr>
          <w:rFonts w:cs="Times New Roman"/>
          <w:b/>
          <w:sz w:val="28"/>
          <w:szCs w:val="28"/>
          <w:lang w:val="en-GB"/>
        </w:rPr>
        <w:t>.</w:t>
      </w:r>
    </w:p>
    <w:p w14:paraId="17169425" w14:textId="77777777" w:rsidR="007B7B6E" w:rsidRPr="00617F0E" w:rsidRDefault="007B7B6E" w:rsidP="007B7B6E">
      <w:pPr>
        <w:pStyle w:val="Akapitzlist"/>
        <w:ind w:left="1068"/>
        <w:rPr>
          <w:b/>
          <w:sz w:val="44"/>
          <w:szCs w:val="44"/>
          <w:lang w:val="en-GB"/>
        </w:rPr>
      </w:pPr>
    </w:p>
    <w:p w14:paraId="583E00AB" w14:textId="77777777" w:rsidR="007B7B6E" w:rsidRPr="00617F0E" w:rsidRDefault="007B7B6E" w:rsidP="007B7B6E">
      <w:pPr>
        <w:pStyle w:val="Akapitzlist"/>
        <w:ind w:left="1068"/>
        <w:rPr>
          <w:b/>
          <w:sz w:val="44"/>
          <w:szCs w:val="44"/>
          <w:lang w:val="en-GB"/>
        </w:rPr>
      </w:pPr>
    </w:p>
    <w:p w14:paraId="3F0AE14C" w14:textId="5F89CDC1" w:rsidR="0038428A" w:rsidRDefault="0038428A" w:rsidP="006522A6">
      <w:pPr>
        <w:jc w:val="center"/>
        <w:rPr>
          <w:rFonts w:cs="Times New Roman"/>
          <w:b/>
          <w:sz w:val="36"/>
          <w:szCs w:val="36"/>
          <w:lang w:val="en-GB"/>
        </w:rPr>
      </w:pPr>
      <w:r w:rsidRPr="0038428A">
        <w:rPr>
          <w:rFonts w:cs="Times New Roman"/>
          <w:b/>
          <w:sz w:val="36"/>
          <w:szCs w:val="36"/>
          <w:lang w:val="en-GB"/>
        </w:rPr>
        <w:t xml:space="preserve">Safety rules </w:t>
      </w:r>
      <w:r w:rsidR="006522A6">
        <w:rPr>
          <w:rFonts w:cs="Times New Roman"/>
          <w:b/>
          <w:sz w:val="36"/>
          <w:szCs w:val="36"/>
          <w:lang w:val="en-GB"/>
        </w:rPr>
        <w:t xml:space="preserve">at the </w:t>
      </w:r>
      <w:r w:rsidRPr="0038428A">
        <w:rPr>
          <w:rFonts w:cs="Times New Roman"/>
          <w:b/>
          <w:sz w:val="36"/>
          <w:szCs w:val="36"/>
          <w:lang w:val="en-GB"/>
        </w:rPr>
        <w:t>F</w:t>
      </w:r>
      <w:r>
        <w:rPr>
          <w:rFonts w:cs="Times New Roman"/>
          <w:b/>
          <w:sz w:val="36"/>
          <w:szCs w:val="36"/>
          <w:lang w:val="en-GB"/>
        </w:rPr>
        <w:t>aculty of Chemistry Library</w:t>
      </w:r>
    </w:p>
    <w:p w14:paraId="44A75E33" w14:textId="77777777" w:rsidR="006522A6" w:rsidRPr="0038428A" w:rsidRDefault="006522A6" w:rsidP="006522A6">
      <w:pPr>
        <w:jc w:val="center"/>
        <w:rPr>
          <w:rFonts w:cs="Times New Roman"/>
          <w:b/>
          <w:sz w:val="36"/>
          <w:szCs w:val="36"/>
          <w:lang w:val="en-GB"/>
        </w:rPr>
      </w:pPr>
    </w:p>
    <w:p w14:paraId="3228007C" w14:textId="67D9F348" w:rsidR="007B7B6E" w:rsidRPr="0038428A" w:rsidRDefault="0038428A" w:rsidP="007B7B6E">
      <w:pPr>
        <w:pStyle w:val="Akapitzlist"/>
        <w:ind w:left="1068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LIBRARY</w:t>
      </w:r>
    </w:p>
    <w:p w14:paraId="43A7655F" w14:textId="77777777" w:rsidR="007B7B6E" w:rsidRPr="0038428A" w:rsidRDefault="007B7B6E" w:rsidP="007B7B6E">
      <w:pPr>
        <w:pStyle w:val="Akapitzlist"/>
        <w:ind w:left="1068"/>
        <w:rPr>
          <w:b/>
          <w:sz w:val="36"/>
          <w:szCs w:val="36"/>
          <w:lang w:val="en-GB"/>
        </w:rPr>
      </w:pPr>
    </w:p>
    <w:p w14:paraId="229B7357" w14:textId="49EC11E6" w:rsidR="0038428A" w:rsidRPr="005F519F" w:rsidRDefault="0038428A" w:rsidP="005F519F">
      <w:pPr>
        <w:pStyle w:val="Akapitzlist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5F519F">
        <w:rPr>
          <w:b/>
          <w:sz w:val="28"/>
          <w:szCs w:val="28"/>
          <w:lang w:val="en-GB"/>
        </w:rPr>
        <w:t>Books may be ordered only online</w:t>
      </w:r>
      <w:r w:rsidR="00965DEC" w:rsidRPr="005F519F">
        <w:rPr>
          <w:b/>
          <w:sz w:val="28"/>
          <w:szCs w:val="28"/>
          <w:lang w:val="en-GB"/>
        </w:rPr>
        <w:t>,</w:t>
      </w:r>
      <w:r w:rsidRPr="005F519F">
        <w:rPr>
          <w:b/>
          <w:sz w:val="28"/>
          <w:szCs w:val="28"/>
          <w:lang w:val="en-GB"/>
        </w:rPr>
        <w:t xml:space="preserve"> and collected </w:t>
      </w:r>
      <w:r w:rsidR="00965DEC" w:rsidRPr="005F519F">
        <w:rPr>
          <w:b/>
          <w:sz w:val="28"/>
          <w:szCs w:val="28"/>
          <w:lang w:val="en-GB"/>
        </w:rPr>
        <w:t xml:space="preserve">from </w:t>
      </w:r>
      <w:r w:rsidRPr="005F519F">
        <w:rPr>
          <w:b/>
          <w:sz w:val="28"/>
          <w:szCs w:val="28"/>
          <w:lang w:val="en-GB"/>
        </w:rPr>
        <w:t>room no</w:t>
      </w:r>
      <w:r w:rsidR="00965DEC" w:rsidRPr="005F519F">
        <w:rPr>
          <w:b/>
          <w:sz w:val="28"/>
          <w:szCs w:val="28"/>
          <w:lang w:val="en-GB"/>
        </w:rPr>
        <w:t>.</w:t>
      </w:r>
      <w:r w:rsidRPr="005F519F">
        <w:rPr>
          <w:b/>
          <w:sz w:val="28"/>
          <w:szCs w:val="28"/>
          <w:lang w:val="en-GB"/>
        </w:rPr>
        <w:t xml:space="preserve"> 124 BB (next to the library) between 11 am and 2pm. If possible, please collect books </w:t>
      </w:r>
      <w:r w:rsidR="00965DEC" w:rsidRPr="005F519F">
        <w:rPr>
          <w:b/>
          <w:sz w:val="28"/>
          <w:szCs w:val="28"/>
          <w:lang w:val="en-GB"/>
        </w:rPr>
        <w:t xml:space="preserve">the </w:t>
      </w:r>
      <w:r w:rsidRPr="005F519F">
        <w:rPr>
          <w:b/>
          <w:sz w:val="28"/>
          <w:szCs w:val="28"/>
          <w:lang w:val="en-GB"/>
        </w:rPr>
        <w:t>day after ordering</w:t>
      </w:r>
      <w:r w:rsidR="00E04B95" w:rsidRPr="005F519F">
        <w:rPr>
          <w:b/>
          <w:sz w:val="28"/>
          <w:szCs w:val="28"/>
          <w:lang w:val="en-GB"/>
        </w:rPr>
        <w:t xml:space="preserve"> online</w:t>
      </w:r>
      <w:r w:rsidRPr="005F519F">
        <w:rPr>
          <w:b/>
          <w:sz w:val="28"/>
          <w:szCs w:val="28"/>
          <w:lang w:val="en-GB"/>
        </w:rPr>
        <w:t>.</w:t>
      </w:r>
    </w:p>
    <w:p w14:paraId="7DB9DF79" w14:textId="730C3A6C" w:rsidR="0038428A" w:rsidRPr="005F519F" w:rsidRDefault="00E04B95" w:rsidP="00A07890">
      <w:pPr>
        <w:pStyle w:val="Akapitzlist"/>
        <w:numPr>
          <w:ilvl w:val="0"/>
          <w:numId w:val="2"/>
        </w:numPr>
        <w:spacing w:line="254" w:lineRule="auto"/>
        <w:rPr>
          <w:b/>
          <w:sz w:val="28"/>
          <w:szCs w:val="28"/>
          <w:lang w:val="en-GB"/>
        </w:rPr>
      </w:pPr>
      <w:r w:rsidRPr="005F519F">
        <w:rPr>
          <w:b/>
          <w:sz w:val="28"/>
          <w:szCs w:val="28"/>
          <w:lang w:val="en-GB"/>
        </w:rPr>
        <w:t>When collecting books,</w:t>
      </w:r>
      <w:r w:rsidR="00965DEC" w:rsidRPr="005F519F">
        <w:rPr>
          <w:b/>
          <w:sz w:val="28"/>
          <w:szCs w:val="28"/>
          <w:lang w:val="en-GB"/>
        </w:rPr>
        <w:t xml:space="preserve"> a</w:t>
      </w:r>
      <w:r w:rsidRPr="005F519F">
        <w:rPr>
          <w:b/>
          <w:sz w:val="28"/>
          <w:szCs w:val="28"/>
          <w:lang w:val="en-GB"/>
        </w:rPr>
        <w:t xml:space="preserve"> face covering </w:t>
      </w:r>
      <w:r w:rsidR="00965DEC" w:rsidRPr="005F519F">
        <w:rPr>
          <w:b/>
          <w:sz w:val="28"/>
          <w:szCs w:val="28"/>
          <w:lang w:val="en-GB"/>
        </w:rPr>
        <w:t>must</w:t>
      </w:r>
      <w:r w:rsidRPr="005F519F">
        <w:rPr>
          <w:b/>
          <w:sz w:val="28"/>
          <w:szCs w:val="28"/>
          <w:lang w:val="en-GB"/>
        </w:rPr>
        <w:t xml:space="preserve"> be worn (mask or visor)</w:t>
      </w:r>
      <w:r w:rsidR="00965DEC" w:rsidRPr="005F519F">
        <w:rPr>
          <w:b/>
          <w:sz w:val="28"/>
          <w:szCs w:val="28"/>
          <w:lang w:val="en-GB"/>
        </w:rPr>
        <w:t xml:space="preserve"> and</w:t>
      </w:r>
      <w:r w:rsidRPr="005F519F">
        <w:rPr>
          <w:b/>
          <w:sz w:val="28"/>
          <w:szCs w:val="28"/>
          <w:lang w:val="en-GB"/>
        </w:rPr>
        <w:t xml:space="preserve"> hands </w:t>
      </w:r>
      <w:r w:rsidR="00965DEC" w:rsidRPr="005F519F">
        <w:rPr>
          <w:b/>
          <w:sz w:val="28"/>
          <w:szCs w:val="28"/>
          <w:lang w:val="en-GB"/>
        </w:rPr>
        <w:t>must</w:t>
      </w:r>
      <w:r w:rsidRPr="005F519F">
        <w:rPr>
          <w:b/>
          <w:sz w:val="28"/>
          <w:szCs w:val="28"/>
          <w:lang w:val="en-GB"/>
        </w:rPr>
        <w:t xml:space="preserve"> be disinfected using sanitising gel from the dispenser at the door</w:t>
      </w:r>
      <w:r w:rsidR="00965DEC" w:rsidRPr="005F519F">
        <w:rPr>
          <w:b/>
          <w:sz w:val="28"/>
          <w:szCs w:val="28"/>
          <w:lang w:val="en-GB"/>
        </w:rPr>
        <w:t>.</w:t>
      </w:r>
    </w:p>
    <w:p w14:paraId="5E67BBC9" w14:textId="44B37F41" w:rsidR="00965DEC" w:rsidRPr="005F519F" w:rsidRDefault="0038428A" w:rsidP="003503BB">
      <w:pPr>
        <w:pStyle w:val="Akapitzlist"/>
        <w:numPr>
          <w:ilvl w:val="0"/>
          <w:numId w:val="2"/>
        </w:numPr>
        <w:spacing w:line="254" w:lineRule="auto"/>
        <w:rPr>
          <w:b/>
          <w:sz w:val="28"/>
          <w:szCs w:val="28"/>
          <w:lang w:val="en-GB"/>
        </w:rPr>
      </w:pPr>
      <w:r w:rsidRPr="005F519F">
        <w:rPr>
          <w:b/>
          <w:sz w:val="28"/>
          <w:szCs w:val="28"/>
          <w:lang w:val="en-GB"/>
        </w:rPr>
        <w:t>Only one person</w:t>
      </w:r>
      <w:r w:rsidR="00E04B95" w:rsidRPr="005F519F">
        <w:rPr>
          <w:b/>
          <w:sz w:val="28"/>
          <w:szCs w:val="28"/>
          <w:lang w:val="en-GB"/>
        </w:rPr>
        <w:t xml:space="preserve"> is allowed</w:t>
      </w:r>
      <w:r w:rsidRPr="005F519F">
        <w:rPr>
          <w:b/>
          <w:sz w:val="28"/>
          <w:szCs w:val="28"/>
          <w:lang w:val="en-GB"/>
        </w:rPr>
        <w:t xml:space="preserve"> at the library desk. Each person </w:t>
      </w:r>
      <w:r w:rsidR="00965DEC" w:rsidRPr="005F519F">
        <w:rPr>
          <w:b/>
          <w:sz w:val="28"/>
          <w:szCs w:val="28"/>
          <w:lang w:val="en-GB"/>
        </w:rPr>
        <w:t>must</w:t>
      </w:r>
      <w:r w:rsidRPr="005F519F">
        <w:rPr>
          <w:b/>
          <w:sz w:val="28"/>
          <w:szCs w:val="28"/>
          <w:lang w:val="en-GB"/>
        </w:rPr>
        <w:t xml:space="preserve"> have student ID and their own pen</w:t>
      </w:r>
      <w:r w:rsidR="00965DEC" w:rsidRPr="005F519F">
        <w:rPr>
          <w:b/>
          <w:sz w:val="28"/>
          <w:szCs w:val="28"/>
          <w:lang w:val="en-GB"/>
        </w:rPr>
        <w:t>.</w:t>
      </w:r>
    </w:p>
    <w:p w14:paraId="4D028431" w14:textId="40C73B9F" w:rsidR="0038428A" w:rsidRPr="005F519F" w:rsidRDefault="0038428A" w:rsidP="005F519F">
      <w:pPr>
        <w:pStyle w:val="Akapitzlist"/>
        <w:numPr>
          <w:ilvl w:val="0"/>
          <w:numId w:val="2"/>
        </w:numPr>
        <w:spacing w:line="254" w:lineRule="auto"/>
        <w:rPr>
          <w:b/>
          <w:sz w:val="28"/>
          <w:szCs w:val="28"/>
          <w:lang w:val="en-GB"/>
        </w:rPr>
      </w:pPr>
      <w:r w:rsidRPr="005F519F">
        <w:rPr>
          <w:b/>
          <w:sz w:val="28"/>
          <w:szCs w:val="28"/>
          <w:lang w:val="en-GB"/>
        </w:rPr>
        <w:t>While queuing keep 1.5</w:t>
      </w:r>
      <w:r w:rsidR="00965DEC" w:rsidRPr="005F519F">
        <w:rPr>
          <w:b/>
          <w:sz w:val="28"/>
          <w:szCs w:val="28"/>
          <w:lang w:val="en-GB"/>
        </w:rPr>
        <w:t xml:space="preserve"> m</w:t>
      </w:r>
      <w:r w:rsidRPr="005F519F">
        <w:rPr>
          <w:b/>
          <w:sz w:val="28"/>
          <w:szCs w:val="28"/>
          <w:lang w:val="en-GB"/>
        </w:rPr>
        <w:t xml:space="preserve"> distance</w:t>
      </w:r>
      <w:r w:rsidR="00965DEC" w:rsidRPr="005F519F">
        <w:rPr>
          <w:b/>
          <w:sz w:val="28"/>
          <w:szCs w:val="28"/>
          <w:lang w:val="en-GB"/>
        </w:rPr>
        <w:t xml:space="preserve"> from other people.</w:t>
      </w:r>
    </w:p>
    <w:p w14:paraId="6C02AAEA" w14:textId="350F0326" w:rsidR="0038428A" w:rsidRPr="005F519F" w:rsidRDefault="0038428A" w:rsidP="005F519F">
      <w:pPr>
        <w:pStyle w:val="Akapitzlist"/>
        <w:numPr>
          <w:ilvl w:val="0"/>
          <w:numId w:val="2"/>
        </w:numPr>
        <w:spacing w:line="254" w:lineRule="auto"/>
        <w:rPr>
          <w:b/>
          <w:sz w:val="28"/>
          <w:szCs w:val="28"/>
          <w:lang w:val="en-GB"/>
        </w:rPr>
      </w:pPr>
      <w:r w:rsidRPr="005F519F">
        <w:rPr>
          <w:b/>
          <w:sz w:val="28"/>
          <w:szCs w:val="28"/>
          <w:lang w:val="en-GB"/>
        </w:rPr>
        <w:t>Library desk</w:t>
      </w:r>
      <w:r w:rsidR="00965DEC" w:rsidRPr="005F519F">
        <w:rPr>
          <w:b/>
          <w:sz w:val="28"/>
          <w:szCs w:val="28"/>
          <w:lang w:val="en-GB"/>
        </w:rPr>
        <w:t>s</w:t>
      </w:r>
      <w:r w:rsidRPr="005F519F">
        <w:rPr>
          <w:b/>
          <w:sz w:val="28"/>
          <w:szCs w:val="28"/>
          <w:lang w:val="en-GB"/>
        </w:rPr>
        <w:t xml:space="preserve"> will be regularly disinfected</w:t>
      </w:r>
      <w:r w:rsidR="00965DEC" w:rsidRPr="005F519F">
        <w:rPr>
          <w:b/>
          <w:sz w:val="28"/>
          <w:szCs w:val="28"/>
          <w:lang w:val="en-GB"/>
        </w:rPr>
        <w:t>.</w:t>
      </w:r>
    </w:p>
    <w:p w14:paraId="0548222A" w14:textId="77777777" w:rsidR="005F519F" w:rsidRDefault="0038428A" w:rsidP="00EE346B">
      <w:pPr>
        <w:pStyle w:val="Akapitzlist"/>
        <w:numPr>
          <w:ilvl w:val="0"/>
          <w:numId w:val="2"/>
        </w:numPr>
        <w:spacing w:line="254" w:lineRule="auto"/>
        <w:rPr>
          <w:b/>
          <w:sz w:val="28"/>
          <w:szCs w:val="28"/>
          <w:lang w:val="en-GB"/>
        </w:rPr>
      </w:pPr>
      <w:r w:rsidRPr="005F519F">
        <w:rPr>
          <w:b/>
          <w:sz w:val="28"/>
          <w:szCs w:val="28"/>
          <w:lang w:val="en-GB"/>
        </w:rPr>
        <w:t>The library card will be prolonged automatically for the academic year 2020-2021</w:t>
      </w:r>
      <w:r w:rsidR="00981636" w:rsidRPr="005F519F">
        <w:rPr>
          <w:b/>
          <w:sz w:val="28"/>
          <w:szCs w:val="28"/>
          <w:lang w:val="en-GB"/>
        </w:rPr>
        <w:t xml:space="preserve"> based on the </w:t>
      </w:r>
      <w:r w:rsidR="006D6139" w:rsidRPr="005F519F">
        <w:rPr>
          <w:b/>
          <w:sz w:val="28"/>
          <w:szCs w:val="28"/>
          <w:lang w:val="en-GB"/>
        </w:rPr>
        <w:t>student’s ID number obtained from Dean’s Office.</w:t>
      </w:r>
    </w:p>
    <w:p w14:paraId="07302DF3" w14:textId="78A24BF0" w:rsidR="0038428A" w:rsidRPr="005F519F" w:rsidRDefault="0038428A" w:rsidP="00EE346B">
      <w:pPr>
        <w:pStyle w:val="Akapitzlist"/>
        <w:numPr>
          <w:ilvl w:val="0"/>
          <w:numId w:val="2"/>
        </w:numPr>
        <w:spacing w:line="254" w:lineRule="auto"/>
        <w:rPr>
          <w:b/>
          <w:sz w:val="28"/>
          <w:szCs w:val="28"/>
          <w:lang w:val="en-GB"/>
        </w:rPr>
      </w:pPr>
      <w:r w:rsidRPr="005F519F">
        <w:rPr>
          <w:b/>
          <w:sz w:val="28"/>
          <w:szCs w:val="28"/>
          <w:lang w:val="en-GB"/>
        </w:rPr>
        <w:t>Books can be renewed</w:t>
      </w:r>
      <w:r w:rsidR="00DB3F5F" w:rsidRPr="005F519F">
        <w:rPr>
          <w:b/>
          <w:sz w:val="28"/>
          <w:szCs w:val="28"/>
          <w:lang w:val="en-GB"/>
        </w:rPr>
        <w:t xml:space="preserve"> by</w:t>
      </w:r>
      <w:r w:rsidRPr="005F519F">
        <w:rPr>
          <w:b/>
          <w:sz w:val="28"/>
          <w:szCs w:val="28"/>
          <w:lang w:val="en-GB"/>
        </w:rPr>
        <w:t xml:space="preserve"> email </w:t>
      </w:r>
      <w:r w:rsidR="00DB3F5F" w:rsidRPr="005F519F">
        <w:rPr>
          <w:b/>
          <w:sz w:val="28"/>
          <w:szCs w:val="28"/>
          <w:lang w:val="en-GB"/>
        </w:rPr>
        <w:t>(</w:t>
      </w:r>
      <w:r w:rsidRPr="005F519F">
        <w:rPr>
          <w:b/>
          <w:sz w:val="28"/>
          <w:szCs w:val="28"/>
          <w:lang w:val="en-GB"/>
        </w:rPr>
        <w:t>biblioteka@chem.uni.wroc.pl</w:t>
      </w:r>
      <w:r w:rsidR="00DB3F5F" w:rsidRPr="005F519F">
        <w:rPr>
          <w:b/>
          <w:sz w:val="28"/>
          <w:szCs w:val="28"/>
          <w:lang w:val="en-GB"/>
        </w:rPr>
        <w:t>)</w:t>
      </w:r>
      <w:r w:rsidRPr="005F519F">
        <w:rPr>
          <w:b/>
          <w:sz w:val="28"/>
          <w:szCs w:val="28"/>
          <w:lang w:val="en-GB"/>
        </w:rPr>
        <w:t xml:space="preserve"> or </w:t>
      </w:r>
      <w:r w:rsidR="00DB3F5F" w:rsidRPr="005F519F">
        <w:rPr>
          <w:b/>
          <w:sz w:val="28"/>
          <w:szCs w:val="28"/>
          <w:lang w:val="en-GB"/>
        </w:rPr>
        <w:t>telephone (</w:t>
      </w:r>
      <w:r w:rsidRPr="005F519F">
        <w:rPr>
          <w:b/>
          <w:sz w:val="28"/>
          <w:szCs w:val="28"/>
          <w:lang w:val="en-GB"/>
        </w:rPr>
        <w:t>71 375736</w:t>
      </w:r>
      <w:r w:rsidR="00DB3F5F" w:rsidRPr="005F519F">
        <w:rPr>
          <w:b/>
          <w:sz w:val="28"/>
          <w:szCs w:val="28"/>
          <w:lang w:val="en-GB"/>
        </w:rPr>
        <w:t>)</w:t>
      </w:r>
      <w:r w:rsidR="00965DEC" w:rsidRPr="005F519F">
        <w:rPr>
          <w:b/>
          <w:sz w:val="28"/>
          <w:szCs w:val="28"/>
          <w:lang w:val="en-GB"/>
        </w:rPr>
        <w:t>.</w:t>
      </w:r>
    </w:p>
    <w:p w14:paraId="47C73BF9" w14:textId="62541CE9" w:rsidR="0038428A" w:rsidRPr="005F519F" w:rsidRDefault="0038428A" w:rsidP="005F519F">
      <w:pPr>
        <w:pStyle w:val="Akapitzlist"/>
        <w:numPr>
          <w:ilvl w:val="0"/>
          <w:numId w:val="2"/>
        </w:numPr>
        <w:spacing w:line="254" w:lineRule="auto"/>
        <w:rPr>
          <w:b/>
          <w:sz w:val="28"/>
          <w:szCs w:val="28"/>
          <w:lang w:val="en-GB"/>
        </w:rPr>
      </w:pPr>
      <w:r w:rsidRPr="005F519F">
        <w:rPr>
          <w:b/>
          <w:sz w:val="28"/>
          <w:szCs w:val="28"/>
          <w:lang w:val="en-GB"/>
        </w:rPr>
        <w:t xml:space="preserve">Books are returned </w:t>
      </w:r>
      <w:r w:rsidR="006D6139" w:rsidRPr="005F519F">
        <w:rPr>
          <w:b/>
          <w:sz w:val="28"/>
          <w:szCs w:val="28"/>
          <w:lang w:val="en-GB"/>
        </w:rPr>
        <w:t xml:space="preserve">by putting them in </w:t>
      </w:r>
      <w:r w:rsidRPr="005F519F">
        <w:rPr>
          <w:b/>
          <w:sz w:val="28"/>
          <w:szCs w:val="28"/>
          <w:lang w:val="en-GB"/>
        </w:rPr>
        <w:t xml:space="preserve">the box </w:t>
      </w:r>
      <w:r w:rsidR="006D6139" w:rsidRPr="005F519F">
        <w:rPr>
          <w:b/>
          <w:sz w:val="28"/>
          <w:szCs w:val="28"/>
          <w:lang w:val="en-GB"/>
        </w:rPr>
        <w:t xml:space="preserve">located </w:t>
      </w:r>
      <w:r w:rsidRPr="005F519F">
        <w:rPr>
          <w:b/>
          <w:sz w:val="28"/>
          <w:szCs w:val="28"/>
          <w:lang w:val="en-GB"/>
        </w:rPr>
        <w:t xml:space="preserve">next to the student reception or </w:t>
      </w:r>
      <w:r w:rsidR="006D6139" w:rsidRPr="005F519F">
        <w:rPr>
          <w:b/>
          <w:sz w:val="28"/>
          <w:szCs w:val="28"/>
          <w:lang w:val="en-GB"/>
        </w:rPr>
        <w:t xml:space="preserve">sending </w:t>
      </w:r>
      <w:r w:rsidRPr="005F519F">
        <w:rPr>
          <w:b/>
          <w:sz w:val="28"/>
          <w:szCs w:val="28"/>
          <w:lang w:val="en-GB"/>
        </w:rPr>
        <w:t>via post</w:t>
      </w:r>
    </w:p>
    <w:p w14:paraId="2308E6F3" w14:textId="68E7F3ED" w:rsidR="0038428A" w:rsidRPr="0038428A" w:rsidRDefault="0038428A" w:rsidP="005F519F">
      <w:pPr>
        <w:pStyle w:val="Akapitzlist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38428A">
        <w:rPr>
          <w:b/>
          <w:sz w:val="28"/>
          <w:szCs w:val="28"/>
          <w:lang w:val="en-GB"/>
        </w:rPr>
        <w:t>Returned books will be q</w:t>
      </w:r>
      <w:r>
        <w:rPr>
          <w:b/>
          <w:sz w:val="28"/>
          <w:szCs w:val="28"/>
          <w:lang w:val="en-GB"/>
        </w:rPr>
        <w:t>uarantined for 5 days</w:t>
      </w:r>
      <w:r w:rsidR="00DB3F5F">
        <w:rPr>
          <w:b/>
          <w:sz w:val="28"/>
          <w:szCs w:val="28"/>
          <w:lang w:val="en-GB"/>
        </w:rPr>
        <w:t>.</w:t>
      </w:r>
    </w:p>
    <w:p w14:paraId="20FBE707" w14:textId="77777777" w:rsidR="007B7B6E" w:rsidRPr="0038428A" w:rsidRDefault="007B7B6E" w:rsidP="007B7B6E">
      <w:pPr>
        <w:pStyle w:val="Akapitzlist"/>
        <w:ind w:left="1068"/>
        <w:rPr>
          <w:b/>
          <w:sz w:val="44"/>
          <w:szCs w:val="44"/>
          <w:lang w:val="en-GB"/>
        </w:rPr>
      </w:pPr>
    </w:p>
    <w:p w14:paraId="7ADAAD57" w14:textId="77777777" w:rsidR="007B7B6E" w:rsidRPr="0038428A" w:rsidRDefault="007B7B6E" w:rsidP="007B7B6E">
      <w:pPr>
        <w:pStyle w:val="Akapitzlist"/>
        <w:ind w:left="1068"/>
        <w:rPr>
          <w:b/>
          <w:sz w:val="44"/>
          <w:szCs w:val="44"/>
          <w:lang w:val="en-GB"/>
        </w:rPr>
      </w:pPr>
    </w:p>
    <w:p w14:paraId="3238CC7B" w14:textId="77777777" w:rsidR="007B7B6E" w:rsidRPr="0038428A" w:rsidRDefault="007B7B6E" w:rsidP="007B7B6E">
      <w:pPr>
        <w:pStyle w:val="Akapitzlist"/>
        <w:ind w:left="1068"/>
        <w:rPr>
          <w:b/>
          <w:sz w:val="44"/>
          <w:szCs w:val="44"/>
          <w:lang w:val="en-GB"/>
        </w:rPr>
      </w:pPr>
    </w:p>
    <w:p w14:paraId="4809577C" w14:textId="77777777" w:rsidR="007B7B6E" w:rsidRPr="0038428A" w:rsidRDefault="007B7B6E" w:rsidP="007B7B6E">
      <w:pPr>
        <w:pStyle w:val="Akapitzlist"/>
        <w:ind w:left="1068"/>
        <w:rPr>
          <w:b/>
          <w:sz w:val="44"/>
          <w:szCs w:val="44"/>
          <w:lang w:val="en-GB"/>
        </w:rPr>
      </w:pPr>
    </w:p>
    <w:p w14:paraId="296E10DB" w14:textId="77777777" w:rsidR="00095F12" w:rsidRPr="0038428A" w:rsidRDefault="00095F12">
      <w:pPr>
        <w:rPr>
          <w:lang w:val="en-GB"/>
        </w:rPr>
      </w:pPr>
    </w:p>
    <w:sectPr w:rsidR="00095F12" w:rsidRPr="0038428A" w:rsidSect="0085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B4AB5"/>
    <w:multiLevelType w:val="hybridMultilevel"/>
    <w:tmpl w:val="CFF68F0A"/>
    <w:lvl w:ilvl="0" w:tplc="1ED4327E">
      <w:start w:val="1"/>
      <w:numFmt w:val="decimal"/>
      <w:lvlText w:val="%1."/>
      <w:lvlJc w:val="left"/>
      <w:pPr>
        <w:ind w:left="121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6E"/>
    <w:rsid w:val="00063AC7"/>
    <w:rsid w:val="00095F12"/>
    <w:rsid w:val="002D61D4"/>
    <w:rsid w:val="00313C26"/>
    <w:rsid w:val="00355E3A"/>
    <w:rsid w:val="00372FE7"/>
    <w:rsid w:val="0038428A"/>
    <w:rsid w:val="004249BF"/>
    <w:rsid w:val="00565836"/>
    <w:rsid w:val="00590417"/>
    <w:rsid w:val="005F519F"/>
    <w:rsid w:val="00617F0E"/>
    <w:rsid w:val="006522A6"/>
    <w:rsid w:val="006D6139"/>
    <w:rsid w:val="00724C51"/>
    <w:rsid w:val="007B7B6E"/>
    <w:rsid w:val="007C223B"/>
    <w:rsid w:val="00831777"/>
    <w:rsid w:val="00854625"/>
    <w:rsid w:val="00903E88"/>
    <w:rsid w:val="009331FF"/>
    <w:rsid w:val="0095036D"/>
    <w:rsid w:val="00965DEC"/>
    <w:rsid w:val="00981636"/>
    <w:rsid w:val="009D53B1"/>
    <w:rsid w:val="00A30618"/>
    <w:rsid w:val="00A37720"/>
    <w:rsid w:val="00AB6EFA"/>
    <w:rsid w:val="00B042E8"/>
    <w:rsid w:val="00B862F0"/>
    <w:rsid w:val="00DB3761"/>
    <w:rsid w:val="00DB3F5F"/>
    <w:rsid w:val="00E04B95"/>
    <w:rsid w:val="00F4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5EEF"/>
  <w15:docId w15:val="{21A187D0-83A6-4235-A9CB-279DBE61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B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64AE5666922448AB989BD8DD99C94" ma:contentTypeVersion="9" ma:contentTypeDescription="Create a new document." ma:contentTypeScope="" ma:versionID="85e6684cc6f113d360fabca49f65e271">
  <xsd:schema xmlns:xsd="http://www.w3.org/2001/XMLSchema" xmlns:xs="http://www.w3.org/2001/XMLSchema" xmlns:p="http://schemas.microsoft.com/office/2006/metadata/properties" xmlns:ns3="368a971c-6a3d-4fd8-b0e0-aadefd3c9610" targetNamespace="http://schemas.microsoft.com/office/2006/metadata/properties" ma:root="true" ma:fieldsID="ab841211a8576b6dfdfb618b3483fa4c" ns3:_="">
    <xsd:import namespace="368a971c-6a3d-4fd8-b0e0-aadefd3c9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a971c-6a3d-4fd8-b0e0-aadefd3c9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3C4AF-2A65-45A6-8264-42EC9C1B7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A4B0B-48A6-44A6-BE0F-3F4DC5BD8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E5F98F-C9F7-415E-BBB1-5C6555825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a971c-6a3d-4fd8-b0e0-aadefd3c9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Biblioteka</cp:lastModifiedBy>
  <cp:revision>2</cp:revision>
  <dcterms:created xsi:type="dcterms:W3CDTF">2021-05-24T09:31:00Z</dcterms:created>
  <dcterms:modified xsi:type="dcterms:W3CDTF">2021-05-24T09:31:00Z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0x010100D5E64AE5666922448AB989BD8DD99C94</vt:lpwstr>
  </property>
</Properties>
</file>